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u w:val="single"/>
          <w:rtl w:val="0"/>
        </w:rPr>
        <w:t xml:space="preserve">Graphic Design Rubric </w:t>
      </w:r>
    </w:p>
    <w:p w:rsidR="00000000" w:rsidDel="00000000" w:rsidP="00000000" w:rsidRDefault="00000000" w:rsidRPr="00000000">
      <w:pPr>
        <w:contextualSpacing w:val="0"/>
      </w:pPr>
      <w:r w:rsidDel="00000000" w:rsidR="00000000" w:rsidRPr="00000000">
        <w:rPr>
          <w:rtl w:val="0"/>
        </w:rPr>
        <w:t xml:space="preserve">Although you will not receive this rubric after a project is completed, you should understand that these are the general criteria that will be used. It is always important to be sure that your message is clear and that you are addressing basic design principles. Craftsmanship has to do with how well you handle the software. </w:t>
      </w:r>
    </w:p>
    <w:tbl>
      <w:tblPr>
        <w:tblStyle w:val="Table1"/>
        <w:bidiVisual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800"/>
        <w:gridCol w:w="1800"/>
        <w:gridCol w:w="1800"/>
        <w:gridCol w:w="1800"/>
        <w:gridCol w:w="1800"/>
        <w:tblGridChange w:id="0">
          <w:tblGrid>
            <w:gridCol w:w="1800"/>
            <w:gridCol w:w="1800"/>
            <w:gridCol w:w="1800"/>
            <w:gridCol w:w="1800"/>
            <w:gridCol w:w="1800"/>
            <w:gridCol w:w="1800"/>
          </w:tblGrid>
        </w:tblGridChange>
      </w:tblGrid>
      <w:tr>
        <w:tc>
          <w:tcPr>
            <w:tcMar>
              <w:top w:w="96.47999999999999" w:type="dxa"/>
              <w:left w:w="96.47999999999999" w:type="dxa"/>
              <w:bottom w:w="96.47999999999999" w:type="dxa"/>
              <w:right w:w="96.47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shd w:fill="d9d9d9"/>
            <w:tcMar>
              <w:top w:w="96.47999999999999" w:type="dxa"/>
              <w:left w:w="96.47999999999999" w:type="dxa"/>
              <w:bottom w:w="96.47999999999999" w:type="dxa"/>
              <w:right w:w="96.47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Advanced </w:t>
            </w:r>
          </w:p>
        </w:tc>
        <w:tc>
          <w:tcPr>
            <w:shd w:fill="d9d9d9"/>
            <w:tcMar>
              <w:top w:w="96.47999999999999" w:type="dxa"/>
              <w:left w:w="96.47999999999999" w:type="dxa"/>
              <w:bottom w:w="96.47999999999999" w:type="dxa"/>
              <w:right w:w="96.47999999999999"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Proficient </w:t>
            </w:r>
          </w:p>
        </w:tc>
        <w:tc>
          <w:tcPr>
            <w:shd w:fill="d9d9d9"/>
            <w:tcMar>
              <w:top w:w="96.47999999999999" w:type="dxa"/>
              <w:left w:w="96.47999999999999" w:type="dxa"/>
              <w:bottom w:w="96.47999999999999" w:type="dxa"/>
              <w:right w:w="96.47999999999999"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Basic</w:t>
            </w:r>
          </w:p>
        </w:tc>
        <w:tc>
          <w:tcPr>
            <w:shd w:fill="d9d9d9"/>
            <w:tcMar>
              <w:top w:w="96.47999999999999" w:type="dxa"/>
              <w:left w:w="96.47999999999999" w:type="dxa"/>
              <w:bottom w:w="96.47999999999999" w:type="dxa"/>
              <w:right w:w="96.47999999999999"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Below Basic</w:t>
            </w:r>
          </w:p>
        </w:tc>
        <w:tc>
          <w:tcPr>
            <w:shd w:fill="d9d9d9"/>
            <w:tcMar>
              <w:top w:w="96.47999999999999" w:type="dxa"/>
              <w:left w:w="96.47999999999999" w:type="dxa"/>
              <w:bottom w:w="96.47999999999999" w:type="dxa"/>
              <w:right w:w="96.47999999999999"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Far Below</w:t>
            </w:r>
          </w:p>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Basic</w:t>
            </w:r>
          </w:p>
        </w:tc>
      </w:tr>
      <w:tr>
        <w:tc>
          <w:tcPr>
            <w:tcMar>
              <w:top w:w="96.47999999999999" w:type="dxa"/>
              <w:left w:w="96.47999999999999" w:type="dxa"/>
              <w:bottom w:w="96.47999999999999" w:type="dxa"/>
              <w:right w:w="96.47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Clarity of</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message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96.47999999999999" w:type="dxa"/>
              <w:left w:w="96.47999999999999" w:type="dxa"/>
              <w:bottom w:w="96.47999999999999" w:type="dxa"/>
              <w:right w:w="96.47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Message is bold, compelling and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Possibly multilayered.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It goes beyond the obvious.</w:t>
            </w:r>
          </w:p>
        </w:tc>
        <w:tc>
          <w:tcPr>
            <w:tcMar>
              <w:top w:w="96.47999999999999" w:type="dxa"/>
              <w:left w:w="96.47999999999999" w:type="dxa"/>
              <w:bottom w:w="96.47999999999999" w:type="dxa"/>
              <w:right w:w="96.47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Message is clear and compelling. It may not be as subtle as it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could be.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96.47999999999999" w:type="dxa"/>
              <w:left w:w="96.47999999999999" w:type="dxa"/>
              <w:bottom w:w="96.47999999999999" w:type="dxa"/>
              <w:right w:w="96.47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Message is clear but fails to go beyond something simple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or obvious.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96.47999999999999" w:type="dxa"/>
              <w:left w:w="96.47999999999999" w:type="dxa"/>
              <w:bottom w:w="96.47999999999999" w:type="dxa"/>
              <w:right w:w="96.47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Message is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Slightly confusing.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96.47999999999999" w:type="dxa"/>
              <w:left w:w="96.47999999999999" w:type="dxa"/>
              <w:bottom w:w="96.47999999999999" w:type="dxa"/>
              <w:right w:w="96.47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Message is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absent or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contradictory.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96.47999999999999" w:type="dxa"/>
              <w:left w:w="96.47999999999999" w:type="dxa"/>
              <w:bottom w:w="96.47999999999999" w:type="dxa"/>
              <w:right w:w="96.47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Design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principle: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Contrast/ Balance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96.47999999999999" w:type="dxa"/>
              <w:left w:w="96.47999999999999" w:type="dxa"/>
              <w:bottom w:w="96.47999999999999" w:type="dxa"/>
              <w:right w:w="96.47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Use of light and dark elements creates depth and subtlety. White space is used strategically.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96.47999999999999" w:type="dxa"/>
              <w:left w:w="96.47999999999999" w:type="dxa"/>
              <w:bottom w:w="96.47999999999999" w:type="dxa"/>
              <w:right w:w="96.47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Use of light/dark gives prominence where appropriate.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White space, if used, is used well.</w:t>
            </w:r>
          </w:p>
        </w:tc>
        <w:tc>
          <w:tcPr>
            <w:tcMar>
              <w:top w:w="96.47999999999999" w:type="dxa"/>
              <w:left w:w="96.47999999999999" w:type="dxa"/>
              <w:bottom w:w="96.47999999999999" w:type="dxa"/>
              <w:right w:w="96.47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Contrast and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white space are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both evident in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the work.</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96.47999999999999" w:type="dxa"/>
              <w:left w:w="96.47999999999999" w:type="dxa"/>
              <w:bottom w:w="96.47999999999999" w:type="dxa"/>
              <w:right w:w="96.47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Use of contrast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and/or white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space could be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improved.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96.47999999999999" w:type="dxa"/>
              <w:left w:w="96.47999999999999" w:type="dxa"/>
              <w:bottom w:w="96.47999999999999" w:type="dxa"/>
              <w:right w:w="96.47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Lack of contrast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dramatically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weakens the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work overall.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96.47999999999999" w:type="dxa"/>
              <w:left w:w="96.47999999999999" w:type="dxa"/>
              <w:bottom w:w="96.47999999999999" w:type="dxa"/>
              <w:right w:w="96.47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Design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principle: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Rhythm/Pattern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96.47999999999999" w:type="dxa"/>
              <w:left w:w="96.47999999999999" w:type="dxa"/>
              <w:bottom w:w="96.47999999999999" w:type="dxa"/>
              <w:right w:w="96.47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Repeated use of key elements helps to create unity. Repetition is often subtle.</w:t>
            </w:r>
          </w:p>
        </w:tc>
        <w:tc>
          <w:tcPr>
            <w:tcMar>
              <w:top w:w="96.47999999999999" w:type="dxa"/>
              <w:left w:w="96.47999999999999" w:type="dxa"/>
              <w:bottom w:w="96.47999999999999" w:type="dxa"/>
              <w:right w:w="96.47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Repeated use of elements helps to create unity.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96.47999999999999" w:type="dxa"/>
              <w:left w:w="96.47999999999999" w:type="dxa"/>
              <w:bottom w:w="96.47999999999999" w:type="dxa"/>
              <w:right w:w="96.47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Repetition is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evident though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not a strong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component of the work.</w:t>
            </w:r>
          </w:p>
        </w:tc>
        <w:tc>
          <w:tcPr>
            <w:tcMar>
              <w:top w:w="96.47999999999999" w:type="dxa"/>
              <w:left w:w="96.47999999999999" w:type="dxa"/>
              <w:bottom w:w="96.47999999999999" w:type="dxa"/>
              <w:right w:w="96.47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Repeated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elements may not be evident, or repetition may be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overdone.</w:t>
            </w:r>
          </w:p>
        </w:tc>
        <w:tc>
          <w:tcPr>
            <w:tcMar>
              <w:top w:w="96.47999999999999" w:type="dxa"/>
              <w:left w:w="96.47999999999999" w:type="dxa"/>
              <w:bottom w:w="96.47999999999999" w:type="dxa"/>
              <w:right w:w="96.47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Work overall is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disjointed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because of a lack of common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elements.</w:t>
            </w:r>
          </w:p>
        </w:tc>
      </w:tr>
      <w:tr>
        <w:tc>
          <w:tcPr>
            <w:tcMar>
              <w:top w:w="96.47999999999999" w:type="dxa"/>
              <w:left w:w="96.47999999999999" w:type="dxa"/>
              <w:bottom w:w="96.47999999999999" w:type="dxa"/>
              <w:right w:w="96.47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Design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principle: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Movement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96.47999999999999" w:type="dxa"/>
              <w:left w:w="96.47999999999999" w:type="dxa"/>
              <w:bottom w:w="96.47999999999999" w:type="dxa"/>
              <w:right w:w="96.47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At least one bold line helps to organize the work, clearly guiding reader through the message.</w:t>
            </w:r>
          </w:p>
        </w:tc>
        <w:tc>
          <w:tcPr>
            <w:tcMar>
              <w:top w:w="96.47999999999999" w:type="dxa"/>
              <w:left w:w="96.47999999999999" w:type="dxa"/>
              <w:bottom w:w="96.47999999999999" w:type="dxa"/>
              <w:right w:w="96.47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Elements are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effectively lined up so that the overall look</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represents order.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96.47999999999999" w:type="dxa"/>
              <w:left w:w="96.47999999999999" w:type="dxa"/>
              <w:bottom w:w="96.47999999999999" w:type="dxa"/>
              <w:right w:w="96.47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Elements are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generally lined up appropriately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centered, left or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right.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96.47999999999999" w:type="dxa"/>
              <w:left w:w="96.47999999999999" w:type="dxa"/>
              <w:bottom w:w="96.47999999999999" w:type="dxa"/>
              <w:right w:w="96.47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An absence of</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clear alignment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creates a cluttered overall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look.</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96.47999999999999" w:type="dxa"/>
              <w:left w:w="96.47999999999999" w:type="dxa"/>
              <w:bottom w:w="96.47999999999999" w:type="dxa"/>
              <w:right w:w="96.47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Work lacks clear entry point and sight-lines and as a result has a chaotic look.</w:t>
            </w:r>
          </w:p>
        </w:tc>
      </w:tr>
      <w:tr>
        <w:tc>
          <w:tcPr>
            <w:tcMar>
              <w:top w:w="96.47999999999999" w:type="dxa"/>
              <w:left w:w="96.47999999999999" w:type="dxa"/>
              <w:bottom w:w="96.47999999999999" w:type="dxa"/>
              <w:right w:w="96.47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 Color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96.47999999999999" w:type="dxa"/>
              <w:left w:w="96.47999999999999" w:type="dxa"/>
              <w:bottom w:w="96.47999999999999" w:type="dxa"/>
              <w:right w:w="96.47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Color palette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enhances the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meaning of the work.</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96.47999999999999" w:type="dxa"/>
              <w:left w:w="96.47999999999999" w:type="dxa"/>
              <w:bottom w:w="96.47999999999999" w:type="dxa"/>
              <w:right w:w="96.47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Colors are used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appropriately and do not clash with one another or clutter the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work.</w:t>
            </w:r>
          </w:p>
        </w:tc>
        <w:tc>
          <w:tcPr>
            <w:tcMar>
              <w:top w:w="96.47999999999999" w:type="dxa"/>
              <w:left w:w="96.47999999999999" w:type="dxa"/>
              <w:bottom w:w="96.47999999999999" w:type="dxa"/>
              <w:right w:w="96.47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Colors are mostly effective although there may be minor clashing.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96.47999999999999" w:type="dxa"/>
              <w:left w:w="96.47999999999999" w:type="dxa"/>
              <w:bottom w:w="96.47999999999999" w:type="dxa"/>
              <w:right w:w="96.47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Color choices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clash at times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and/or clutter the work.</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96.47999999999999" w:type="dxa"/>
              <w:left w:w="96.47999999999999" w:type="dxa"/>
              <w:bottom w:w="96.47999999999999" w:type="dxa"/>
              <w:right w:w="96.47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Color choices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weaken the work in dramatic ways.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96.47999999999999" w:type="dxa"/>
              <w:left w:w="96.47999999999999" w:type="dxa"/>
              <w:bottom w:w="96.47999999999999" w:type="dxa"/>
              <w:right w:w="96.47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 Typography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96.47999999999999" w:type="dxa"/>
              <w:left w:w="96.47999999999999" w:type="dxa"/>
              <w:bottom w:w="96.47999999999999" w:type="dxa"/>
              <w:right w:w="96.47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Fonts and effects help to create a strong verbal-visual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connection within the work. All font sizes are appropriate.</w:t>
            </w:r>
          </w:p>
        </w:tc>
        <w:tc>
          <w:tcPr>
            <w:tcMar>
              <w:top w:w="96.47999999999999" w:type="dxa"/>
              <w:left w:w="96.47999999999999" w:type="dxa"/>
              <w:bottom w:w="96.47999999999999" w:type="dxa"/>
              <w:right w:w="96.47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Typography choices are appropriate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without an excessive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number of fonts or effects.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96.47999999999999" w:type="dxa"/>
              <w:left w:w="96.47999999999999" w:type="dxa"/>
              <w:bottom w:w="96.47999999999999" w:type="dxa"/>
              <w:right w:w="96.47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Typography is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generally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Effective, although font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choice, size and effects may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create minor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distractions.</w:t>
            </w:r>
          </w:p>
        </w:tc>
        <w:tc>
          <w:tcPr>
            <w:tcMar>
              <w:top w:w="96.47999999999999" w:type="dxa"/>
              <w:left w:w="96.47999999999999" w:type="dxa"/>
              <w:bottom w:w="96.47999999999999" w:type="dxa"/>
              <w:right w:w="96.47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Font choices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and/or effects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Create distractions.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96.47999999999999" w:type="dxa"/>
              <w:left w:w="96.47999999999999" w:type="dxa"/>
              <w:bottom w:w="96.47999999999999" w:type="dxa"/>
              <w:right w:w="96.47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Typography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choices weaken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the work in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dramatic ways.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96.47999999999999" w:type="dxa"/>
              <w:left w:w="96.47999999999999" w:type="dxa"/>
              <w:bottom w:w="96.47999999999999" w:type="dxa"/>
              <w:right w:w="96.47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 Craftsmanship</w:t>
            </w:r>
          </w:p>
        </w:tc>
        <w:tc>
          <w:tcPr>
            <w:tcMar>
              <w:top w:w="96.47999999999999" w:type="dxa"/>
              <w:left w:w="96.47999999999999" w:type="dxa"/>
              <w:bottom w:w="96.47999999999999" w:type="dxa"/>
              <w:right w:w="96.47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Work has no evident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imperfections. Work is clean and neat.</w:t>
            </w:r>
          </w:p>
        </w:tc>
        <w:tc>
          <w:tcPr>
            <w:tcMar>
              <w:top w:w="96.47999999999999" w:type="dxa"/>
              <w:left w:w="96.47999999999999" w:type="dxa"/>
              <w:bottom w:w="96.47999999999999" w:type="dxa"/>
              <w:right w:w="96.47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Work may have slight imperfections, but they are not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immediately obvious.</w:t>
            </w:r>
          </w:p>
        </w:tc>
        <w:tc>
          <w:tcPr>
            <w:tcMar>
              <w:top w:w="96.47999999999999" w:type="dxa"/>
              <w:left w:w="96.47999999999999" w:type="dxa"/>
              <w:bottom w:w="96.47999999999999" w:type="dxa"/>
              <w:right w:w="96.47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Work has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imperfections that create minor distractions.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96.47999999999999" w:type="dxa"/>
              <w:left w:w="96.47999999999999" w:type="dxa"/>
              <w:bottom w:w="96.47999999999999" w:type="dxa"/>
              <w:right w:w="96.47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Imperfections in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the work are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noticeable and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distracting.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96.47999999999999" w:type="dxa"/>
              <w:left w:w="96.47999999999999" w:type="dxa"/>
              <w:bottom w:w="96.47999999999999" w:type="dxa"/>
              <w:right w:w="96.47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Imperfections are highly distracting and take away from the overall effectiveness.</w:t>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